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7919" w14:textId="77777777" w:rsidR="00B065D3" w:rsidRDefault="00C76A58">
      <w:pPr>
        <w:spacing w:after="28"/>
        <w:ind w:left="3888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 </w:t>
      </w:r>
    </w:p>
    <w:p w14:paraId="21378E39" w14:textId="221C966E" w:rsidR="00B065D3" w:rsidRDefault="00C76A58">
      <w:pPr>
        <w:pStyle w:val="1"/>
        <w:ind w:left="1523"/>
      </w:pPr>
      <w:r>
        <w:t>«</w:t>
      </w:r>
      <w:proofErr w:type="spellStart"/>
      <w:r w:rsidR="00752862">
        <w:t>Бускринская</w:t>
      </w:r>
      <w:proofErr w:type="spellEnd"/>
      <w:r w:rsidR="00752862">
        <w:t xml:space="preserve"> с</w:t>
      </w:r>
      <w:r>
        <w:t>редняя общеобразовательная школа</w:t>
      </w:r>
      <w:r>
        <w:t xml:space="preserve">» </w:t>
      </w:r>
    </w:p>
    <w:p w14:paraId="6B57E7E3" w14:textId="77777777" w:rsidR="00B065D3" w:rsidRDefault="00C76A58">
      <w:pPr>
        <w:spacing w:after="5"/>
        <w:ind w:left="-29" w:right="-1542"/>
      </w:pPr>
      <w:r>
        <w:rPr>
          <w:noProof/>
        </w:rPr>
        <mc:AlternateContent>
          <mc:Choice Requires="wpg">
            <w:drawing>
              <wp:inline distT="0" distB="0" distL="0" distR="0" wp14:anchorId="4BBB07B3" wp14:editId="61234068">
                <wp:extent cx="9290050" cy="18288"/>
                <wp:effectExtent l="0" t="0" r="0" b="0"/>
                <wp:docPr id="22473" name="Group 2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0" cy="18288"/>
                          <a:chOff x="0" y="0"/>
                          <a:chExt cx="9290050" cy="18288"/>
                        </a:xfrm>
                      </wpg:grpSpPr>
                      <wps:wsp>
                        <wps:cNvPr id="24875" name="Shape 24875"/>
                        <wps:cNvSpPr/>
                        <wps:spPr>
                          <a:xfrm>
                            <a:off x="0" y="0"/>
                            <a:ext cx="929005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8288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73" style="width:731.5pt;height:1.44pt;mso-position-horizontal-relative:char;mso-position-vertical-relative:line" coordsize="92900,182">
                <v:shape id="Shape 24876" style="position:absolute;width:92900;height:182;left:0;top:0;" coordsize="9290050,18288" path="m0,0l9290050,0l929005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67DEBC" w14:textId="77777777" w:rsidR="00B065D3" w:rsidRDefault="00C76A58">
      <w:pPr>
        <w:spacing w:after="21"/>
        <w:ind w:left="57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D8A218" w14:textId="77777777" w:rsidR="00B065D3" w:rsidRDefault="00C76A58">
      <w:pPr>
        <w:spacing w:after="1"/>
        <w:ind w:left="9352" w:hanging="10"/>
      </w:pPr>
      <w:r>
        <w:rPr>
          <w:rFonts w:ascii="Times New Roman" w:eastAsia="Times New Roman" w:hAnsi="Times New Roman" w:cs="Times New Roman"/>
          <w:sz w:val="24"/>
        </w:rPr>
        <w:t xml:space="preserve">УТВЕРЖДАЮ: </w:t>
      </w:r>
    </w:p>
    <w:p w14:paraId="06CF5DB8" w14:textId="77777777" w:rsidR="00B065D3" w:rsidRDefault="00C76A58">
      <w:pPr>
        <w:spacing w:after="1"/>
        <w:ind w:left="9352" w:hanging="10"/>
      </w:pPr>
      <w:r>
        <w:rPr>
          <w:rFonts w:ascii="Times New Roman" w:eastAsia="Times New Roman" w:hAnsi="Times New Roman" w:cs="Times New Roman"/>
          <w:sz w:val="24"/>
        </w:rPr>
        <w:t xml:space="preserve">Директор школы </w:t>
      </w:r>
    </w:p>
    <w:p w14:paraId="5C4B1E01" w14:textId="6A084DFC" w:rsidR="00B065D3" w:rsidRDefault="00C76A58">
      <w:pPr>
        <w:spacing w:after="1"/>
        <w:ind w:left="935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 </w:t>
      </w:r>
      <w:r w:rsidR="00752862">
        <w:rPr>
          <w:rFonts w:ascii="Times New Roman" w:eastAsia="Times New Roman" w:hAnsi="Times New Roman" w:cs="Times New Roman"/>
          <w:sz w:val="24"/>
        </w:rPr>
        <w:t>Г.И. Ибрагимов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CAF51D" w14:textId="7789D765" w:rsidR="00B065D3" w:rsidRDefault="00C76A58">
      <w:pPr>
        <w:spacing w:after="1"/>
        <w:ind w:left="9352" w:hanging="10"/>
      </w:pPr>
      <w:r>
        <w:rPr>
          <w:rFonts w:ascii="Times New Roman" w:eastAsia="Times New Roman" w:hAnsi="Times New Roman" w:cs="Times New Roman"/>
          <w:sz w:val="24"/>
        </w:rPr>
        <w:t>Приказ №</w:t>
      </w:r>
      <w:r w:rsidR="00752862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752862">
        <w:rPr>
          <w:rFonts w:ascii="Times New Roman" w:eastAsia="Times New Roman" w:hAnsi="Times New Roman" w:cs="Times New Roman"/>
          <w:sz w:val="24"/>
        </w:rPr>
        <w:t>___. ____._______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2A30D4" w14:textId="77777777" w:rsidR="00B065D3" w:rsidRDefault="00C76A58">
      <w:pPr>
        <w:spacing w:after="26"/>
        <w:ind w:left="57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9FFFF2" w14:textId="60EFE64E" w:rsidR="00B065D3" w:rsidRDefault="00C76A58">
      <w:pPr>
        <w:pStyle w:val="1"/>
        <w:ind w:left="1523" w:right="3"/>
      </w:pPr>
      <w:r>
        <w:t xml:space="preserve">План мероприятий (Дорожная карта) </w:t>
      </w:r>
      <w:r>
        <w:t>по повышению качества подготовки обучающихся в МБОУ «</w:t>
      </w:r>
      <w:proofErr w:type="spellStart"/>
      <w:r w:rsidR="00752862">
        <w:t>Бускринская</w:t>
      </w:r>
      <w:proofErr w:type="spellEnd"/>
      <w:r w:rsidR="00752862">
        <w:t xml:space="preserve"> средняя общеобразовательная школа</w:t>
      </w:r>
      <w:r>
        <w:t xml:space="preserve">» на 2022/2023 учебный год </w:t>
      </w:r>
    </w:p>
    <w:p w14:paraId="032AB2F8" w14:textId="77777777" w:rsidR="00B065D3" w:rsidRDefault="00C76A5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653" w:type="dxa"/>
        <w:tblInd w:w="-540" w:type="dxa"/>
        <w:tblCellMar>
          <w:top w:w="9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42"/>
        <w:gridCol w:w="4830"/>
        <w:gridCol w:w="2124"/>
        <w:gridCol w:w="2396"/>
        <w:gridCol w:w="5461"/>
      </w:tblGrid>
      <w:tr w:rsidR="00B065D3" w14:paraId="170B88AC" w14:textId="77777777">
        <w:trPr>
          <w:trHeight w:val="5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9595" w14:textId="77777777" w:rsidR="00B065D3" w:rsidRDefault="00C76A58">
            <w:pPr>
              <w:spacing w:after="19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35174588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910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FAB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0954" w14:textId="77777777" w:rsidR="00B065D3" w:rsidRDefault="00C76A5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BCED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B065D3" w14:paraId="7E9FF341" w14:textId="77777777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E748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2DB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Аналитическая деятельность </w:t>
            </w:r>
          </w:p>
        </w:tc>
      </w:tr>
      <w:tr w:rsidR="00B065D3" w14:paraId="1C67A46C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13CD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DCF" w14:textId="77777777" w:rsidR="00B065D3" w:rsidRDefault="00C76A58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методических объединений итогам анализа результатов ВПР, ГИА в целях выработки системы мероприятий по повышению качества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3BF9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8A4F" w14:textId="77777777" w:rsidR="00752862" w:rsidRDefault="00C76A58" w:rsidP="00752862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14:paraId="6273E318" w14:textId="53148960" w:rsidR="00B065D3" w:rsidRDefault="00752862" w:rsidP="0075286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Абдуллабекова Х.М.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FC38" w14:textId="77777777" w:rsidR="00B065D3" w:rsidRDefault="00C76A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заседаниях МО проведен 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ВПР, ГИА </w:t>
            </w:r>
          </w:p>
        </w:tc>
      </w:tr>
      <w:tr w:rsidR="00B065D3" w14:paraId="54A80053" w14:textId="77777777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7FED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85E1" w14:textId="77777777" w:rsidR="00B065D3" w:rsidRDefault="00C76A5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административно-управленческим персоналом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73CCA8FC" w14:textId="77777777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618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EDAC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Совещание с заместителями директоров </w:t>
            </w:r>
          </w:p>
        </w:tc>
      </w:tr>
      <w:tr w:rsidR="00B065D3" w14:paraId="1012BCFB" w14:textId="77777777">
        <w:trPr>
          <w:trHeight w:val="11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305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29E0" w14:textId="490B700A" w:rsidR="00B065D3" w:rsidRDefault="00C76A58">
            <w:pPr>
              <w:spacing w:after="2" w:line="25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реализации «дорожной карты» по повышению качества подготовки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обучающихся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Бускринская</w:t>
            </w:r>
            <w:proofErr w:type="spellEnd"/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на </w:t>
            </w:r>
          </w:p>
          <w:p w14:paraId="5E626604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2022/2023 учебный год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9A04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813D" w14:textId="6DE1CAA5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EFAD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профессиональных компетенций педагогов, контроль за реализацией дорожной карты </w:t>
            </w:r>
          </w:p>
        </w:tc>
      </w:tr>
      <w:tr w:rsidR="00B065D3" w14:paraId="00E4D6F1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A9D9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BA4E" w14:textId="77777777" w:rsidR="00B065D3" w:rsidRDefault="00C76A58">
            <w:pPr>
              <w:spacing w:after="23" w:line="25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«дорожных карт» по повышению качества подготовки обучающихся по итогам анализа </w:t>
            </w:r>
          </w:p>
          <w:p w14:paraId="08A01F53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ВПР, ГИА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7698" w14:textId="77777777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449D" w14:textId="3121846B" w:rsidR="00B065D3" w:rsidRDefault="00752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 Абдуллабекова Х.М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18FF" w14:textId="77777777" w:rsidR="00B065D3" w:rsidRDefault="00C76A58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качества образования в 2022/2023 учебном году с учетом анализа результатов ВПР, ГИА  </w:t>
            </w:r>
          </w:p>
        </w:tc>
      </w:tr>
      <w:tr w:rsidR="00B065D3" w14:paraId="47B088FE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8908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B91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результатах пробного ЕГЭ и итогового сочинения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896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3ABB" w14:textId="34089EB2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учитель рус.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52862">
              <w:rPr>
                <w:rFonts w:ascii="Times New Roman" w:eastAsia="Times New Roman" w:hAnsi="Times New Roman" w:cs="Times New Roman"/>
                <w:sz w:val="24"/>
              </w:rPr>
              <w:t>Камбулатова</w:t>
            </w:r>
            <w:proofErr w:type="spellEnd"/>
            <w:r w:rsidR="00752862">
              <w:rPr>
                <w:rFonts w:ascii="Times New Roman" w:eastAsia="Times New Roman" w:hAnsi="Times New Roman" w:cs="Times New Roman"/>
                <w:sz w:val="24"/>
              </w:rPr>
              <w:t xml:space="preserve"> З.М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E029" w14:textId="77777777" w:rsidR="00B065D3" w:rsidRDefault="00C76A58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по результатам пробного ЕГЭ. Совершенствование работы по подготовке ОУ к ГИА-2023 </w:t>
            </w:r>
          </w:p>
        </w:tc>
      </w:tr>
      <w:tr w:rsidR="00B065D3" w14:paraId="7EFAEBA1" w14:textId="77777777">
        <w:trPr>
          <w:trHeight w:val="139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5B1A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2.1.4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E4B1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внутренней системе оценки качества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186" w14:textId="77777777" w:rsidR="00B065D3" w:rsidRDefault="00C76A58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полугодиям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1680" w14:textId="35359BC7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F7A7" w14:textId="77777777" w:rsidR="00B065D3" w:rsidRDefault="00C76A58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справка по итогам внутришкольного контроля. </w:t>
            </w:r>
          </w:p>
          <w:p w14:paraId="72CEA29F" w14:textId="77777777" w:rsidR="00B065D3" w:rsidRDefault="00C76A58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аналитической культуры, уровня профессиональных компетенций педагогов. </w:t>
            </w:r>
          </w:p>
          <w:p w14:paraId="7C41AF9C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B2E7858" w14:textId="77777777" w:rsidR="00B065D3" w:rsidRDefault="00B065D3">
      <w:pPr>
        <w:spacing w:after="0"/>
        <w:ind w:left="-1133" w:right="14192"/>
      </w:pPr>
    </w:p>
    <w:tbl>
      <w:tblPr>
        <w:tblStyle w:val="TableGrid"/>
        <w:tblW w:w="15653" w:type="dxa"/>
        <w:tblInd w:w="-540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42"/>
        <w:gridCol w:w="4830"/>
        <w:gridCol w:w="2124"/>
        <w:gridCol w:w="2396"/>
        <w:gridCol w:w="5461"/>
      </w:tblGrid>
      <w:tr w:rsidR="00B065D3" w14:paraId="47CD97F2" w14:textId="77777777" w:rsidTr="00752862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C7B9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2.2. </w:t>
            </w:r>
          </w:p>
        </w:tc>
        <w:tc>
          <w:tcPr>
            <w:tcW w:w="1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281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Инструктивно-методические совещания </w:t>
            </w:r>
          </w:p>
        </w:tc>
      </w:tr>
      <w:tr w:rsidR="00B065D3" w14:paraId="0B00A43B" w14:textId="77777777">
        <w:trPr>
          <w:trHeight w:val="139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0D22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29C" w14:textId="77777777" w:rsidR="00B065D3" w:rsidRDefault="00C76A58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ходе подготовки к ГИА-2023; </w:t>
            </w:r>
          </w:p>
          <w:p w14:paraId="0F27DBAC" w14:textId="77777777" w:rsidR="00B065D3" w:rsidRDefault="00C76A58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 ходе аттестации педагогических кадров; </w:t>
            </w:r>
          </w:p>
          <w:p w14:paraId="07231687" w14:textId="77777777" w:rsidR="00B065D3" w:rsidRDefault="00C76A58">
            <w:pPr>
              <w:spacing w:after="4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 ходе изучения деятельности школы (по итогам результатов различных </w:t>
            </w:r>
          </w:p>
          <w:p w14:paraId="6823DFA1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мониторинговых исследований)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23B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4D1C" w14:textId="2E5B72C6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F52" w14:textId="77777777" w:rsidR="00B065D3" w:rsidRDefault="00C76A58">
            <w:pPr>
              <w:spacing w:after="0" w:line="28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Информация-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 о ходе мероприятий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рамках совещаний при руководителе ОУ. </w:t>
            </w:r>
          </w:p>
          <w:p w14:paraId="70E136CF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профессиональных компетенций педагогов ОУ. </w:t>
            </w:r>
          </w:p>
        </w:tc>
      </w:tr>
      <w:tr w:rsidR="00B065D3" w14:paraId="0F922AA0" w14:textId="77777777" w:rsidTr="00752862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6D1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3049" w14:textId="77777777" w:rsidR="00B065D3" w:rsidRDefault="00C76A58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учителями-предметниками </w:t>
            </w:r>
          </w:p>
        </w:tc>
      </w:tr>
      <w:tr w:rsidR="00B065D3" w14:paraId="1EB65879" w14:textId="77777777">
        <w:trPr>
          <w:trHeight w:val="5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840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6E11" w14:textId="77777777" w:rsidR="00B065D3" w:rsidRDefault="00C76A5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педагогов МО в школе,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74E5" w14:textId="77777777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в рамках МО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2C30" w14:textId="5E9D31F7" w:rsidR="00B065D3" w:rsidRDefault="00752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13B7" w14:textId="77777777" w:rsidR="00B065D3" w:rsidRDefault="00C76A58">
            <w:pPr>
              <w:tabs>
                <w:tab w:val="center" w:pos="613"/>
                <w:tab w:val="center" w:pos="2254"/>
                <w:tab w:val="center" w:pos="426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профессиональных </w:t>
            </w:r>
          </w:p>
          <w:p w14:paraId="2E982B00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компетенций учителей-предметников </w:t>
            </w:r>
          </w:p>
        </w:tc>
      </w:tr>
      <w:tr w:rsidR="00B065D3" w14:paraId="23BD62FB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9A5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7EA" w14:textId="77777777" w:rsidR="00B065D3" w:rsidRDefault="00C76A58">
            <w:pPr>
              <w:spacing w:after="20" w:line="258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педагогов-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 из числа наиболее опытных учителей за молодыми специалистами, посещение </w:t>
            </w:r>
          </w:p>
          <w:p w14:paraId="1A933835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07D2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077" w14:textId="4D637E23" w:rsidR="00B065D3" w:rsidRDefault="00752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4284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педагогов-наставников  </w:t>
            </w:r>
          </w:p>
          <w:p w14:paraId="5E3EA143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0AAF28DB" w14:textId="77777777">
        <w:trPr>
          <w:trHeight w:val="8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F048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D5D" w14:textId="77777777" w:rsidR="00B065D3" w:rsidRDefault="00C76A58">
            <w:pPr>
              <w:spacing w:after="0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учителей-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в семинарах, организуемых АИРО, ФИПИ по эффективной подготовке к ОГЭ, ЕГЭ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965E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14:paraId="2BDE581C" w14:textId="77777777" w:rsidR="00B065D3" w:rsidRDefault="00C76A58">
            <w:pPr>
              <w:spacing w:after="0"/>
              <w:ind w:right="9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A59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  <w:p w14:paraId="371EE972" w14:textId="77777777" w:rsidR="00B065D3" w:rsidRDefault="00C76A5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EE8E56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D80" w14:textId="77777777" w:rsidR="00B065D3" w:rsidRDefault="00C76A58">
            <w:pPr>
              <w:spacing w:after="0"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профессиональных компетенций учителей – предметников </w:t>
            </w:r>
          </w:p>
          <w:p w14:paraId="3D5F438C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2F9B0C41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89C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4B92" w14:textId="77777777" w:rsidR="00B065D3" w:rsidRDefault="00C76A58">
            <w:pPr>
              <w:spacing w:after="0"/>
              <w:ind w:left="2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методическом дне по теме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2022+: управление качеством на муниципальном уровне в условиях изменений»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0677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8AE" w14:textId="576ED605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92A" w14:textId="77777777" w:rsidR="00B065D3" w:rsidRDefault="00C76A58">
            <w:pPr>
              <w:spacing w:after="0" w:line="28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профессиональных компетенций учителей </w:t>
            </w:r>
          </w:p>
          <w:p w14:paraId="20A68723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опыта работы школ </w:t>
            </w:r>
          </w:p>
        </w:tc>
      </w:tr>
      <w:tr w:rsidR="00B065D3" w14:paraId="796D7113" w14:textId="77777777">
        <w:trPr>
          <w:trHeight w:val="19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87A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A95F" w14:textId="77777777" w:rsidR="00B065D3" w:rsidRDefault="00C76A58">
            <w:pPr>
              <w:spacing w:after="0"/>
              <w:ind w:left="2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Едином методическом дне по теме «Совершенствование качества предметного образования в условиях введения обновленных ФГОС НОО, ФГОС ООО и формирования функциональной грамотности: проблемы, новые задачи, лучшие образовательные практики»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6E50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3DE" w14:textId="7CEAD15D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F91" w14:textId="77777777" w:rsidR="00B065D3" w:rsidRDefault="00C76A58">
            <w:pPr>
              <w:spacing w:after="0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профессиональных компетенций.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навыков педагогов объективного оценивания знаний обучающихся, повышение качества предметного образования. </w:t>
            </w:r>
          </w:p>
        </w:tc>
      </w:tr>
      <w:tr w:rsidR="00B065D3" w14:paraId="6C4CEBF4" w14:textId="77777777">
        <w:trPr>
          <w:trHeight w:val="16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D6F7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3.6.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5AE" w14:textId="77777777" w:rsidR="00B065D3" w:rsidRDefault="00C76A58">
            <w:pPr>
              <w:spacing w:after="0"/>
              <w:ind w:left="2" w:right="5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методическом дне по теме «Педагогическая компетентность учителя: траектории успешного профессионального 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791B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D2EF" w14:textId="521553C2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14D" w14:textId="77777777" w:rsidR="00B065D3" w:rsidRDefault="00C76A58">
            <w:pPr>
              <w:spacing w:after="23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профессиональных компетенций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педагогов, выявление лучших образовательных практик. Повышение эффективности использования современного оборудования, дистанционных технологий </w:t>
            </w:r>
          </w:p>
          <w:p w14:paraId="5F8E2C78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обучения и ЭОР в образовательном процессе </w:t>
            </w:r>
          </w:p>
        </w:tc>
      </w:tr>
      <w:tr w:rsidR="00B065D3" w14:paraId="7A1C1C0A" w14:textId="77777777">
        <w:trPr>
          <w:trHeight w:val="5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6A56" w14:textId="0EE7E46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2622" w14:textId="6DF5F797" w:rsidR="00B065D3" w:rsidRDefault="00C76A58">
            <w:pPr>
              <w:spacing w:after="0"/>
              <w:ind w:left="2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Едином методическом дне по теме «Эффективные практики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инклюзивного образования: новые подходы, формы работы»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A55D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2023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7C5" w14:textId="102858FD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B7E" w14:textId="1893BB83" w:rsidR="00B065D3" w:rsidRDefault="00C76A5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профессиональных компетенций учителей цикла, использование образовательных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технологий, форм работы с детьми с разными образовательными потребностями.</w:t>
            </w:r>
          </w:p>
        </w:tc>
      </w:tr>
    </w:tbl>
    <w:p w14:paraId="236C9F7A" w14:textId="77777777" w:rsidR="00B065D3" w:rsidRDefault="00B065D3">
      <w:pPr>
        <w:spacing w:after="0"/>
        <w:ind w:left="-1133" w:right="14192"/>
      </w:pPr>
    </w:p>
    <w:tbl>
      <w:tblPr>
        <w:tblStyle w:val="TableGrid"/>
        <w:tblW w:w="15653" w:type="dxa"/>
        <w:tblInd w:w="-540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42"/>
        <w:gridCol w:w="4830"/>
        <w:gridCol w:w="2124"/>
        <w:gridCol w:w="2396"/>
        <w:gridCol w:w="5461"/>
      </w:tblGrid>
      <w:tr w:rsidR="00B065D3" w14:paraId="7E8724D5" w14:textId="77777777">
        <w:trPr>
          <w:trHeight w:val="242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5555" w14:textId="25A1CDB3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91B9" w14:textId="77777777" w:rsidR="00B065D3" w:rsidRDefault="00C76A58">
            <w:pPr>
              <w:spacing w:after="0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творческих предметных лабораториях:  </w:t>
            </w:r>
          </w:p>
          <w:p w14:paraId="1B2212CB" w14:textId="77777777" w:rsidR="00B065D3" w:rsidRDefault="00C76A58">
            <w:pPr>
              <w:numPr>
                <w:ilvl w:val="0"/>
                <w:numId w:val="1"/>
              </w:numPr>
              <w:spacing w:after="0" w:line="279" w:lineRule="auto"/>
              <w:ind w:right="59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учителей химии «Внедрение эффективных образовательных технологий деятельностного типа»; </w:t>
            </w:r>
          </w:p>
          <w:p w14:paraId="0537AC26" w14:textId="77777777" w:rsidR="00B065D3" w:rsidRDefault="00C76A58">
            <w:pPr>
              <w:numPr>
                <w:ilvl w:val="0"/>
                <w:numId w:val="1"/>
              </w:numPr>
              <w:spacing w:after="0"/>
              <w:ind w:right="597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учителей биологии «Современные педагогические технологии в условиях реализации компетентностного подхода на уроках и во внеурочное время»; - учителей географии «Повыше</w:t>
            </w:r>
            <w:r>
              <w:rPr>
                <w:rFonts w:ascii="Times New Roman" w:eastAsia="Times New Roman" w:hAnsi="Times New Roman" w:cs="Times New Roman"/>
                <w:sz w:val="18"/>
              </w:rPr>
              <w:t>ние эффективности образовательного процесса через применение современных подходов к организации образовательной деятельности».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DC56" w14:textId="77777777" w:rsidR="00B065D3" w:rsidRDefault="00C76A58">
            <w:pPr>
              <w:spacing w:after="17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2022- </w:t>
            </w:r>
          </w:p>
          <w:p w14:paraId="31B8A15D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320F" w14:textId="77777777" w:rsidR="00752862" w:rsidRDefault="007528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Абдуллабекова Х.М.</w:t>
            </w:r>
          </w:p>
          <w:p w14:paraId="131349A0" w14:textId="5EFD0E3A" w:rsidR="00B065D3" w:rsidRDefault="00752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А.А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349F" w14:textId="2D17A555" w:rsidR="00B065D3" w:rsidRDefault="00C76A58">
            <w:pPr>
              <w:spacing w:after="0" w:line="26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профессиональных компетенций педагогов естествен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географического цикла и ОБЖ в условиях реализации ФГОС ООО </w:t>
            </w:r>
          </w:p>
          <w:p w14:paraId="177BAC21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1E77D3EC" w14:textId="77777777" w:rsidTr="00752862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E16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4B77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обучающимися </w:t>
            </w:r>
          </w:p>
        </w:tc>
      </w:tr>
      <w:tr w:rsidR="00B065D3" w14:paraId="762BD4EB" w14:textId="77777777">
        <w:trPr>
          <w:trHeight w:val="8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C758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672A" w14:textId="77777777" w:rsidR="00B065D3" w:rsidRDefault="00C76A58">
            <w:pPr>
              <w:spacing w:after="3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дополнительных занятий и консультаций для обучающихся 9, 11 </w:t>
            </w:r>
          </w:p>
          <w:p w14:paraId="324F9B30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(разного уровня подготовки)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4DB1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3D31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5BFD" w14:textId="343F505E" w:rsidR="00B065D3" w:rsidRDefault="00C76A58">
            <w:pPr>
              <w:spacing w:after="0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консультаций для обучающихся 9, 11 классов. Повышение качества знаний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обучающихся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ОО </w:t>
            </w:r>
          </w:p>
        </w:tc>
      </w:tr>
      <w:tr w:rsidR="00B065D3" w14:paraId="720E2E24" w14:textId="77777777">
        <w:trPr>
          <w:trHeight w:val="16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DAD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.4.2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458" w14:textId="77777777" w:rsidR="00752862" w:rsidRDefault="00C76A58" w:rsidP="00752862">
            <w:pPr>
              <w:spacing w:after="45" w:line="238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пробного ЕГЭ для обучающихся 11 классов </w:t>
            </w:r>
          </w:p>
          <w:p w14:paraId="22656D31" w14:textId="4631F5C3" w:rsidR="00B065D3" w:rsidRDefault="00752862" w:rsidP="00752862">
            <w:pPr>
              <w:spacing w:after="4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по математике; </w:t>
            </w:r>
          </w:p>
          <w:p w14:paraId="281AB510" w14:textId="77777777" w:rsidR="00B065D3" w:rsidRDefault="00C76A58">
            <w:pPr>
              <w:numPr>
                <w:ilvl w:val="0"/>
                <w:numId w:val="2"/>
              </w:numPr>
              <w:spacing w:after="19"/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русскому языку; </w:t>
            </w:r>
          </w:p>
          <w:p w14:paraId="23A0EC7F" w14:textId="77777777" w:rsidR="00B065D3" w:rsidRDefault="00C76A58">
            <w:pPr>
              <w:numPr>
                <w:ilvl w:val="0"/>
                <w:numId w:val="2"/>
              </w:numPr>
              <w:spacing w:after="0"/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предметам по выбору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9B20" w14:textId="04DF0D3D" w:rsidR="00B065D3" w:rsidRDefault="00C76A58">
            <w:pPr>
              <w:spacing w:after="21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 </w:t>
            </w:r>
          </w:p>
          <w:p w14:paraId="0C551669" w14:textId="6003CE0D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497052" w14:textId="77777777" w:rsidR="00B065D3" w:rsidRDefault="00C76A5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66B9C8" w14:textId="77777777" w:rsidR="00B065D3" w:rsidRDefault="00C76A5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F1E5C7" w14:textId="77777777" w:rsidR="00B065D3" w:rsidRDefault="00C76A58">
            <w:pPr>
              <w:spacing w:after="0"/>
              <w:ind w:right="9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DF02" w14:textId="6DC49CF8" w:rsidR="00B065D3" w:rsidRDefault="00C76A58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8600FCB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9DD7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пробного ЕГЭ </w:t>
            </w:r>
          </w:p>
          <w:p w14:paraId="3195F256" w14:textId="77777777" w:rsidR="00B065D3" w:rsidRDefault="00C76A58">
            <w:pPr>
              <w:spacing w:after="0"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решений по повышению качества знаний обучающихся   </w:t>
            </w:r>
          </w:p>
          <w:p w14:paraId="607E8DAE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25349B66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46E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.4.3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B26B" w14:textId="77777777" w:rsidR="00B065D3" w:rsidRDefault="00C76A58">
            <w:pPr>
              <w:tabs>
                <w:tab w:val="center" w:pos="665"/>
                <w:tab w:val="center" w:pos="1697"/>
                <w:tab w:val="center" w:pos="2656"/>
                <w:tab w:val="center" w:pos="408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школьных </w:t>
            </w:r>
          </w:p>
          <w:p w14:paraId="7B1CB77E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тестирований в формате ЕГЭ для 11 классов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A19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14:paraId="13FF5529" w14:textId="77777777" w:rsidR="00B065D3" w:rsidRDefault="00C76A5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296" w14:textId="27AAE3B5" w:rsidR="00B065D3" w:rsidRDefault="00C76A58">
            <w:pPr>
              <w:spacing w:after="23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E9FD346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1C04" w14:textId="77777777" w:rsidR="00B065D3" w:rsidRDefault="00C76A58">
            <w:pPr>
              <w:spacing w:after="0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учебных затруднений и определение основных направлений устранения дефицита знаний по 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мету. </w:t>
            </w:r>
          </w:p>
        </w:tc>
      </w:tr>
      <w:tr w:rsidR="00B065D3" w14:paraId="145B1B14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58A4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4.4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7B72" w14:textId="77777777" w:rsidR="00B065D3" w:rsidRDefault="00C76A58">
            <w:pPr>
              <w:spacing w:after="0"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сопровождение выпускников 9-х и 11-х классов при </w:t>
            </w:r>
          </w:p>
          <w:p w14:paraId="4FF7A598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и участии в ГИА-2022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A89C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5431" w14:textId="3C5E985B" w:rsidR="00B065D3" w:rsidRDefault="00752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ОУ</w:t>
            </w:r>
            <w:r w:rsidR="00C76A5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CEBE" w14:textId="1407B74C" w:rsidR="00B065D3" w:rsidRDefault="00C76A58">
            <w:pPr>
              <w:spacing w:after="0"/>
              <w:ind w:left="2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ПП сопровождения.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 психологической готовности выпускников 9-х и 11-х классов к ГИА </w:t>
            </w:r>
          </w:p>
        </w:tc>
      </w:tr>
      <w:tr w:rsidR="00B065D3" w14:paraId="1F2F0A9C" w14:textId="77777777" w:rsidTr="00752862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FC2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AF83" w14:textId="77777777" w:rsidR="00B065D3" w:rsidRDefault="00C76A58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(родительские онлайн конференции, собрания, индивидуальные консультации) </w:t>
            </w:r>
          </w:p>
        </w:tc>
      </w:tr>
      <w:tr w:rsidR="00B065D3" w14:paraId="6E595991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A3A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FED2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-порядок проведения ГИА – 2023 (для 9, 11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классов) (совместные - с родителями и учащимися)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7969" w14:textId="77777777" w:rsidR="00B065D3" w:rsidRDefault="00C76A58">
            <w:pPr>
              <w:spacing w:after="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2022,  </w:t>
            </w:r>
          </w:p>
          <w:p w14:paraId="074270B0" w14:textId="77777777" w:rsidR="00B065D3" w:rsidRDefault="00C76A5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D01E" w14:textId="7ED69FF5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C543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общественности, родителей о порядке проведения ГИА-2023 </w:t>
            </w:r>
          </w:p>
        </w:tc>
      </w:tr>
    </w:tbl>
    <w:p w14:paraId="74CDF709" w14:textId="77777777" w:rsidR="00B065D3" w:rsidRDefault="00B065D3">
      <w:pPr>
        <w:spacing w:after="0"/>
        <w:ind w:left="-1133" w:right="14192"/>
      </w:pPr>
    </w:p>
    <w:tbl>
      <w:tblPr>
        <w:tblStyle w:val="TableGrid"/>
        <w:tblW w:w="15653" w:type="dxa"/>
        <w:tblInd w:w="-540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2"/>
        <w:gridCol w:w="4830"/>
        <w:gridCol w:w="2124"/>
        <w:gridCol w:w="2396"/>
        <w:gridCol w:w="5461"/>
      </w:tblGrid>
      <w:tr w:rsidR="00B065D3" w14:paraId="5CDEEDC4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1752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2CB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обсуждение результатов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диагностических тестирований в формате ОГЭ и ЕГЭ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C97" w14:textId="77777777" w:rsidR="00B065D3" w:rsidRDefault="00C76A58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2022,  </w:t>
            </w:r>
          </w:p>
          <w:p w14:paraId="04387B90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 </w:t>
            </w:r>
          </w:p>
          <w:p w14:paraId="05E8FCC9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AB5" w14:textId="08427448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ABC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ходе подготовки к ГИА-2023 </w:t>
            </w:r>
          </w:p>
        </w:tc>
      </w:tr>
      <w:tr w:rsidR="00B065D3" w14:paraId="5F4698CF" w14:textId="77777777">
        <w:trPr>
          <w:trHeight w:val="139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5D21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B9FF" w14:textId="77777777" w:rsidR="00B065D3" w:rsidRDefault="00C76A58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-выбор предметов для сдачи ОГЭ, ЕГЭ -</w:t>
            </w:r>
          </w:p>
          <w:p w14:paraId="2F3D1A9E" w14:textId="09A497A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(для 9,10,11 классов)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F4F7" w14:textId="1B6C3216" w:rsidR="00B065D3" w:rsidRDefault="00C76A5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9233" w14:textId="09F5AC1E" w:rsidR="00B065D3" w:rsidRDefault="00C76A58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DB1B300" w14:textId="77777777" w:rsidR="00B065D3" w:rsidRDefault="00C76A58">
            <w:pPr>
              <w:spacing w:after="2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рук.  </w:t>
            </w:r>
          </w:p>
          <w:p w14:paraId="652CE63B" w14:textId="77777777" w:rsidR="00B065D3" w:rsidRDefault="00C76A58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классов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078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Готовность к осознанному выбору предметов для сдачи ОГЭ и ЕГЭ на основе результатов диагностических тестирований. </w:t>
            </w:r>
          </w:p>
        </w:tc>
      </w:tr>
      <w:tr w:rsidR="00B065D3" w14:paraId="31B2001B" w14:textId="77777777">
        <w:trPr>
          <w:trHeight w:val="16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2666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1CB" w14:textId="77777777" w:rsidR="00B065D3" w:rsidRDefault="00C76A58">
            <w:pPr>
              <w:spacing w:after="0" w:line="278" w:lineRule="auto"/>
              <w:ind w:left="2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учебных достижений учащихся (5-11 классы), в том числе </w:t>
            </w:r>
          </w:p>
          <w:p w14:paraId="42EAD150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«школьные ЕГЭ» в 11 классах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85D" w14:textId="055E36C4" w:rsidR="00B065D3" w:rsidRDefault="00C76A58">
            <w:pPr>
              <w:spacing w:after="0"/>
              <w:ind w:left="125"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года,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 в месяц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9A81" w14:textId="46414DCC" w:rsidR="00B065D3" w:rsidRDefault="00C76A58">
            <w:pPr>
              <w:spacing w:after="0" w:line="278" w:lineRule="auto"/>
              <w:ind w:firstLine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AD93514" w14:textId="77777777" w:rsidR="00B065D3" w:rsidRDefault="00C76A58">
            <w:pPr>
              <w:spacing w:after="3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рук.  </w:t>
            </w:r>
          </w:p>
          <w:p w14:paraId="79D647F5" w14:textId="77777777" w:rsidR="00B065D3" w:rsidRDefault="00C76A58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классов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069" w14:textId="77777777" w:rsidR="00B065D3" w:rsidRDefault="00C76A58">
            <w:pPr>
              <w:spacing w:after="0"/>
              <w:ind w:left="2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возникающих проблемах в обучении, выбор траектории обучения после 9 класса </w:t>
            </w:r>
          </w:p>
        </w:tc>
      </w:tr>
      <w:tr w:rsidR="00B065D3" w14:paraId="5551CE0B" w14:textId="77777777">
        <w:trPr>
          <w:trHeight w:val="139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DBFC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13A8" w14:textId="77777777" w:rsidR="00B065D3" w:rsidRDefault="00C76A58">
            <w:pPr>
              <w:spacing w:after="0"/>
              <w:ind w:left="2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-пропуски учебных занятий учащимися без уважительной причины, индивидуальная работа с родителями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E51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14:paraId="279AFDB0" w14:textId="77777777" w:rsidR="00B065D3" w:rsidRDefault="00C76A5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EA0" w14:textId="43A7B8FB" w:rsidR="00B065D3" w:rsidRDefault="00C76A58">
            <w:pPr>
              <w:spacing w:after="0" w:line="277" w:lineRule="auto"/>
              <w:ind w:firstLine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Классные рук. </w:t>
            </w:r>
          </w:p>
          <w:p w14:paraId="1054C0C2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9, 11 классов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189" w14:textId="77777777" w:rsidR="00B065D3" w:rsidRDefault="00C76A58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дефицита учебных знаний у учащихся </w:t>
            </w:r>
          </w:p>
          <w:p w14:paraId="503D28C4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39617A9F" w14:textId="77777777">
        <w:trPr>
          <w:trHeight w:val="139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E45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5.6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717A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 родителями (законными представителями) обучающихся по вопросам оценки качества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28F1" w14:textId="77777777" w:rsidR="00B065D3" w:rsidRDefault="00C76A5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полугодие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44E" w14:textId="0CC95887" w:rsidR="00B065D3" w:rsidRDefault="00C76A58">
            <w:pPr>
              <w:spacing w:after="0" w:line="277" w:lineRule="auto"/>
              <w:ind w:firstLine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Классные рук. </w:t>
            </w:r>
          </w:p>
          <w:p w14:paraId="78E88423" w14:textId="77777777" w:rsidR="00B065D3" w:rsidRDefault="00C76A58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9, 11 классов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2E93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 о возникающих проблемах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обучении, о существующей системе оценки качества и ее возможностях. Подготовка буклетов, памяток. </w:t>
            </w:r>
          </w:p>
        </w:tc>
      </w:tr>
      <w:tr w:rsidR="00B065D3" w14:paraId="4226D670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E898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5.7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1051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формированию позитивного отношения к объективной оценке образовательных результатов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26E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3B4E" w14:textId="01B608A7" w:rsidR="00B065D3" w:rsidRDefault="00C76A58">
            <w:pPr>
              <w:spacing w:after="0" w:line="278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79BF4E8" w14:textId="77777777" w:rsidR="00B065D3" w:rsidRDefault="00C76A5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C64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процедурам оценки качества образовательных результатов в роли обществе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нных наблюдателей, подготовка буклетов, памяток.  </w:t>
            </w:r>
          </w:p>
        </w:tc>
      </w:tr>
      <w:tr w:rsidR="00B065D3" w14:paraId="7C6B6F71" w14:textId="77777777">
        <w:trPr>
          <w:trHeight w:val="139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65EB" w14:textId="77777777" w:rsidR="00B065D3" w:rsidRDefault="00C76A5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5.8.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E368" w14:textId="77777777" w:rsidR="00B065D3" w:rsidRDefault="00C76A58">
            <w:pPr>
              <w:spacing w:after="31" w:line="252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родительских собраний по вопросам реализации ФГОС, формирования ФГ, участия в региональной и общероссийской процедурах оценки </w:t>
            </w:r>
          </w:p>
          <w:p w14:paraId="6E8FC9FF" w14:textId="77777777" w:rsidR="00B065D3" w:rsidRDefault="00C76A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качества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4D7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007C" w14:textId="26779599" w:rsidR="00B065D3" w:rsidRDefault="00C76A58">
            <w:pPr>
              <w:spacing w:after="0" w:line="278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8564741" w14:textId="77777777" w:rsidR="00B065D3" w:rsidRDefault="00C76A5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308C" w14:textId="77777777" w:rsidR="00B065D3" w:rsidRDefault="00C76A58">
            <w:pPr>
              <w:spacing w:after="0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ознакомлены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целями, задачами, проводимыми мероприятиями по реализации ФГОС и формированию ФГ </w:t>
            </w:r>
          </w:p>
        </w:tc>
      </w:tr>
      <w:tr w:rsidR="00B065D3" w14:paraId="66313B97" w14:textId="77777777">
        <w:trPr>
          <w:trHeight w:val="64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EF5" w14:textId="77777777" w:rsidR="00B065D3" w:rsidRDefault="00C76A5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F0D" w14:textId="5CFAF8C4" w:rsidR="00B065D3" w:rsidRDefault="00C76A58">
            <w:pPr>
              <w:spacing w:after="0"/>
              <w:ind w:left="2715" w:right="26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исполнения «дорожной карты» по повышению качества </w:t>
            </w:r>
            <w:r w:rsidR="00752862">
              <w:rPr>
                <w:rFonts w:ascii="Times New Roman" w:eastAsia="Times New Roman" w:hAnsi="Times New Roman" w:cs="Times New Roman"/>
                <w:b/>
                <w:sz w:val="24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МБОУ «</w:t>
            </w:r>
            <w:proofErr w:type="spellStart"/>
            <w:r w:rsidR="00752862">
              <w:rPr>
                <w:rFonts w:ascii="Times New Roman" w:eastAsia="Times New Roman" w:hAnsi="Times New Roman" w:cs="Times New Roman"/>
                <w:b/>
                <w:sz w:val="24"/>
              </w:rPr>
              <w:t>Бускринская</w:t>
            </w:r>
            <w:proofErr w:type="spellEnd"/>
            <w:r w:rsidR="007528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на 2022/2023учебный год </w:t>
            </w:r>
          </w:p>
        </w:tc>
      </w:tr>
      <w:tr w:rsidR="00B065D3" w14:paraId="74CB751E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EFD8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D8BB" w14:textId="77777777" w:rsidR="00B065D3" w:rsidRDefault="00C76A5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подготовки учащихся 9-х, 11-х классов к ГИА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EAB" w14:textId="77777777" w:rsidR="00B065D3" w:rsidRDefault="00C76A5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8CB4" w14:textId="0AC1B881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346" w14:textId="77777777" w:rsidR="00B065D3" w:rsidRDefault="00C76A5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пробных тестирований в формате ОГЭ, ЕГЭ   </w:t>
            </w:r>
          </w:p>
        </w:tc>
      </w:tr>
    </w:tbl>
    <w:p w14:paraId="3C59074B" w14:textId="77777777" w:rsidR="00B065D3" w:rsidRDefault="00B065D3">
      <w:pPr>
        <w:spacing w:after="0"/>
        <w:ind w:left="-1133" w:right="14192"/>
      </w:pPr>
    </w:p>
    <w:tbl>
      <w:tblPr>
        <w:tblStyle w:val="TableGrid"/>
        <w:tblW w:w="15653" w:type="dxa"/>
        <w:tblInd w:w="-540" w:type="dxa"/>
        <w:tblCellMar>
          <w:top w:w="9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830"/>
        <w:gridCol w:w="2124"/>
        <w:gridCol w:w="2396"/>
        <w:gridCol w:w="5461"/>
      </w:tblGrid>
      <w:tr w:rsidR="00B065D3" w14:paraId="16497C86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AAC7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8A9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ОГЭ, ЕГЭ-2022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978" w14:textId="77777777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результатам ГИА-2022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D8D" w14:textId="532C8179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376" w14:textId="77777777" w:rsidR="00B065D3" w:rsidRDefault="00C76A58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аналитический отчет по результатам ГИА – 2022 (соответствие результатов внутренней и внешней оценки образовательных результатов выпускников) </w:t>
            </w:r>
          </w:p>
        </w:tc>
      </w:tr>
      <w:tr w:rsidR="00B065D3" w14:paraId="05949689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CE77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5E09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участия в школьном, муниципальном, региональ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ном этапах всероссийской олимпиады школьников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3897" w14:textId="77777777" w:rsidR="00B065D3" w:rsidRDefault="00C76A58">
            <w:pPr>
              <w:spacing w:after="3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2022, </w:t>
            </w:r>
          </w:p>
          <w:p w14:paraId="1B62D0F9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AB50" w14:textId="76ADF522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126" w14:textId="77777777" w:rsidR="00B065D3" w:rsidRDefault="00C76A58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информации для принятия решений по повышению уровня качества образования </w:t>
            </w:r>
          </w:p>
          <w:p w14:paraId="4891346A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  </w:t>
            </w:r>
          </w:p>
        </w:tc>
      </w:tr>
      <w:tr w:rsidR="00B065D3" w14:paraId="31174EC8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B8F2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F813" w14:textId="6DABEFEA" w:rsidR="00B065D3" w:rsidRDefault="00C76A58">
            <w:pPr>
              <w:spacing w:after="0"/>
              <w:ind w:righ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успеваемости, качества знаний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обучающихся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AC7" w14:textId="77777777" w:rsidR="00B065D3" w:rsidRDefault="00C76A58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каждую четверть </w:t>
            </w:r>
          </w:p>
          <w:p w14:paraId="2680D105" w14:textId="77777777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(триместр), полугодие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6A8" w14:textId="33E43503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CB4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о качестве образования обучающихся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 муници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палитету </w:t>
            </w:r>
          </w:p>
        </w:tc>
      </w:tr>
      <w:tr w:rsidR="00B065D3" w14:paraId="32A71407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CE1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6.5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D5DB" w14:textId="77777777" w:rsidR="00B065D3" w:rsidRDefault="00C76A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использования открытого банка заданий по ФГ в ОО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E88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AEA6" w14:textId="2F99430D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1144" w14:textId="77777777" w:rsidR="00B065D3" w:rsidRDefault="00C76A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Проведено рейтингование ОУ по использованию открытого банка заданий по ФГ РЭШ  </w:t>
            </w:r>
          </w:p>
        </w:tc>
      </w:tr>
      <w:tr w:rsidR="00B065D3" w14:paraId="271A6935" w14:textId="77777777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1E78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B7D7" w14:textId="77777777" w:rsidR="00B065D3" w:rsidRDefault="00C76A5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по повышению качества образования в начальной школе </w:t>
            </w:r>
          </w:p>
        </w:tc>
      </w:tr>
      <w:tr w:rsidR="00B065D3" w14:paraId="4BFF6234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CF46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930A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освоения 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начального общего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9B9C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342" w14:textId="4C1FD5B4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EAB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по результатам проверки Оказание методической помощи педагогам </w:t>
            </w:r>
          </w:p>
        </w:tc>
      </w:tr>
      <w:tr w:rsidR="00B065D3" w14:paraId="76912DDA" w14:textId="77777777">
        <w:trPr>
          <w:trHeight w:val="8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6F0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6B0E" w14:textId="77777777" w:rsidR="00B065D3" w:rsidRDefault="00C76A58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проведения индивидуальных занятий с обучающимися, показывающими низкие результаты освоения программы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D811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F82A" w14:textId="7E5E10D3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43FD" w14:textId="77777777" w:rsidR="00B065D3" w:rsidRDefault="00C76A58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Положительная динамика качества знаний у обучающимися, показывающих низкие результаты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своения программы  </w:t>
            </w:r>
          </w:p>
        </w:tc>
      </w:tr>
      <w:tr w:rsidR="00B065D3" w14:paraId="081C2175" w14:textId="77777777" w:rsidTr="00752862">
        <w:trPr>
          <w:trHeight w:val="119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872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C7D2" w14:textId="166C0519" w:rsidR="00B065D3" w:rsidRDefault="00C76A58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методической поддержки учителей начальной школы, обучающиеся которых показывают низкие результаты освоения программы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84ED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5670" w14:textId="490C467B" w:rsidR="00752862" w:rsidRDefault="00C76A58" w:rsidP="00752862">
            <w:pPr>
              <w:spacing w:after="11" w:line="268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="00752862" w:rsidRPr="00752862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5CBCC5E" w14:textId="77777777" w:rsidR="00752862" w:rsidRDefault="00752862" w:rsidP="00752862">
            <w:pPr>
              <w:spacing w:after="11" w:line="268" w:lineRule="auto"/>
              <w:ind w:firstLine="73"/>
              <w:jc w:val="center"/>
            </w:pPr>
          </w:p>
          <w:p w14:paraId="40FFAE1A" w14:textId="695242FA" w:rsidR="00B065D3" w:rsidRDefault="00B065D3">
            <w:pPr>
              <w:spacing w:after="0"/>
              <w:ind w:right="60"/>
              <w:jc w:val="center"/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3C1" w14:textId="77777777" w:rsidR="00B065D3" w:rsidRDefault="00C76A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помощи педагогам в целях устранения профессиональных дефицитов </w:t>
            </w:r>
          </w:p>
        </w:tc>
      </w:tr>
      <w:tr w:rsidR="00B065D3" w14:paraId="010E11F4" w14:textId="77777777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DC7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BE94" w14:textId="77777777" w:rsidR="00B065D3" w:rsidRDefault="00C76A5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по повышению качества образования в основной школе (основное общее образование) </w:t>
            </w:r>
          </w:p>
        </w:tc>
      </w:tr>
      <w:tr w:rsidR="00B065D3" w14:paraId="63BCEC77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7D7C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A83C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освоения 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основного общего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CEE5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2 месяца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ECB" w14:textId="56A63212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084A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по результатам проверки Оказание методической помощи педагогам </w:t>
            </w:r>
          </w:p>
        </w:tc>
      </w:tr>
      <w:tr w:rsidR="00B065D3" w14:paraId="31894C56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0D6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B940" w14:textId="77777777" w:rsidR="00B065D3" w:rsidRDefault="00C76A58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оведения индивидуальных занятий с обучающимися, показывающими низкие результаты освоения программы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C196" w14:textId="77777777" w:rsidR="00B065D3" w:rsidRDefault="00C76A5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290" w14:textId="49C3118A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BDE2" w14:textId="77777777" w:rsidR="00B065D3" w:rsidRDefault="00C76A58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Положительная динамика качества знаний у обучающимися, показывающих низкие результаты освоения программы </w:t>
            </w:r>
          </w:p>
        </w:tc>
      </w:tr>
      <w:tr w:rsidR="00B065D3" w14:paraId="598485B6" w14:textId="77777777" w:rsidTr="00C76A58">
        <w:trPr>
          <w:trHeight w:val="91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52C9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72A" w14:textId="77777777" w:rsidR="00B065D3" w:rsidRDefault="00C76A58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поддержки учителей, обучающиеся которых показывают низкие результаты освоения программы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40B2" w14:textId="77777777" w:rsidR="00B065D3" w:rsidRDefault="00C76A5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CFB8" w14:textId="39A3B68C" w:rsidR="00B065D3" w:rsidRDefault="00C76A58">
            <w:pPr>
              <w:spacing w:after="0"/>
              <w:ind w:firstLine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A4A1" w14:textId="77777777" w:rsidR="00B065D3" w:rsidRDefault="00C76A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помощи педагогам в целях устранения профессиональных дефицитов </w:t>
            </w:r>
          </w:p>
        </w:tc>
      </w:tr>
      <w:tr w:rsidR="00B065D3" w14:paraId="0D38D906" w14:textId="77777777">
        <w:trPr>
          <w:trHeight w:val="16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6D0F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8.4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BF67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профориентации обучающихся в основной школе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9BEC" w14:textId="77777777" w:rsidR="00B065D3" w:rsidRDefault="00C76A5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DCB0" w14:textId="0AF124ED" w:rsidR="00B065D3" w:rsidRDefault="00C76A58" w:rsidP="00C76A58">
            <w:pPr>
              <w:spacing w:after="9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рук-ли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1823" w14:textId="77777777" w:rsidR="00B065D3" w:rsidRDefault="00C76A58">
            <w:pPr>
              <w:spacing w:after="46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в области </w:t>
            </w:r>
          </w:p>
          <w:p w14:paraId="47F7EC81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планирования карьеры </w:t>
            </w:r>
          </w:p>
        </w:tc>
      </w:tr>
      <w:tr w:rsidR="00B065D3" w14:paraId="67A88143" w14:textId="77777777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B95" w14:textId="77777777" w:rsidR="00B065D3" w:rsidRDefault="00C76A58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A02" w14:textId="77777777" w:rsidR="00B065D3" w:rsidRDefault="00C76A58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по повышению качест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 образования в средней школе (среднее общее образование) </w:t>
            </w:r>
          </w:p>
        </w:tc>
      </w:tr>
      <w:tr w:rsidR="00B065D3" w14:paraId="33513D16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CC91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BFB9" w14:textId="77777777" w:rsidR="00B065D3" w:rsidRDefault="00C76A58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контроля освоения образовательной программы среднего </w:t>
            </w:r>
          </w:p>
          <w:p w14:paraId="1D770F60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общего образования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9051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2 месяца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757" w14:textId="539491EF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Pr="00C76A58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E73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по результатам проверки Оказание методической помощи педагогам </w:t>
            </w:r>
          </w:p>
        </w:tc>
      </w:tr>
      <w:tr w:rsidR="00B065D3" w14:paraId="15F6CAC3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E62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D3D4" w14:textId="77777777" w:rsidR="00B065D3" w:rsidRDefault="00C76A58">
            <w:pPr>
              <w:spacing w:after="0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проведения индивидуальных занятий с обучающимися, показывающими низкие результаты освоения программы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7C6" w14:textId="77777777" w:rsidR="00B065D3" w:rsidRDefault="00C76A58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C8B" w14:textId="055684B0" w:rsidR="00B065D3" w:rsidRDefault="00C76A58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Pr="00C76A58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5161" w14:textId="77777777" w:rsidR="00B065D3" w:rsidRDefault="00C76A58">
            <w:pPr>
              <w:spacing w:after="0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Положительная динамика качества знаний у обучающимися, показывающих низкие результаты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своения программы </w:t>
            </w:r>
          </w:p>
        </w:tc>
      </w:tr>
      <w:tr w:rsidR="00B065D3" w14:paraId="41A04F4F" w14:textId="77777777" w:rsidTr="00C76A58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4A1F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5257" w14:textId="77777777" w:rsidR="00B065D3" w:rsidRDefault="00C76A58">
            <w:pPr>
              <w:spacing w:after="0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поддержки учителей, обучающиеся которых показывают низкие результаты освоения программы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AD99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FD3" w14:textId="4B7D1F63" w:rsidR="00B065D3" w:rsidRDefault="00C76A58">
            <w:pPr>
              <w:spacing w:after="0"/>
              <w:ind w:firstLine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  <w:r w:rsidRPr="00C76A58"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929" w14:textId="77777777" w:rsidR="00B065D3" w:rsidRDefault="00C76A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помощи педагогам в целях устранения профессиональных дефицитов </w:t>
            </w:r>
          </w:p>
        </w:tc>
      </w:tr>
      <w:tr w:rsidR="00B065D3" w14:paraId="4CB9FDCB" w14:textId="77777777">
        <w:trPr>
          <w:trHeight w:val="16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5561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9.4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2F3F" w14:textId="77777777" w:rsidR="00B065D3" w:rsidRDefault="00C76A58">
            <w:pPr>
              <w:tabs>
                <w:tab w:val="center" w:pos="2764"/>
                <w:tab w:val="center" w:pos="44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 </w:t>
            </w:r>
          </w:p>
          <w:p w14:paraId="786068E3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профориентации обучающихся в средней школе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6F9" w14:textId="77777777" w:rsidR="00B065D3" w:rsidRDefault="00C76A5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17B2" w14:textId="77777777" w:rsidR="00B065D3" w:rsidRDefault="00C76A58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</w:p>
          <w:p w14:paraId="5D03EE50" w14:textId="77777777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11 класса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D6B" w14:textId="77777777" w:rsidR="00B065D3" w:rsidRDefault="00C76A58">
            <w:pPr>
              <w:spacing w:after="46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в области </w:t>
            </w:r>
          </w:p>
          <w:p w14:paraId="28A49377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планирования карьеры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5D3" w14:paraId="134E3842" w14:textId="77777777">
        <w:trPr>
          <w:trHeight w:val="28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C1E" w14:textId="77777777" w:rsidR="00B065D3" w:rsidRDefault="00C76A58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266F" w14:textId="77777777" w:rsidR="00B065D3" w:rsidRDefault="00C76A58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по обеспечению общеобразовательных организаций качественными учебно-методическими комплексами </w:t>
            </w:r>
          </w:p>
        </w:tc>
      </w:tr>
      <w:tr w:rsidR="00B065D3" w14:paraId="0EE1D878" w14:textId="77777777">
        <w:trPr>
          <w:trHeight w:val="111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FDD7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DFA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используемых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организациях учебников, электронных образовательных ресурсов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9DF5" w14:textId="35BB36DB" w:rsidR="00B065D3" w:rsidRDefault="00C76A58">
            <w:pPr>
              <w:spacing w:after="1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  <w:p w14:paraId="7D2CAFDE" w14:textId="723E67BE" w:rsidR="00B065D3" w:rsidRDefault="00C76A58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DF1F" w14:textId="2B2E0143" w:rsidR="00B065D3" w:rsidRDefault="00C76A58">
            <w:pPr>
              <w:spacing w:after="1" w:line="277" w:lineRule="auto"/>
              <w:ind w:left="1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Алиева А.А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6E9186E" w14:textId="6622797C" w:rsidR="00B065D3" w:rsidRDefault="00C76A58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УР Абдуллабекова Х.М.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2687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по результатам анализа </w:t>
            </w:r>
          </w:p>
        </w:tc>
      </w:tr>
      <w:tr w:rsidR="00B065D3" w14:paraId="28F8A3A3" w14:textId="77777777">
        <w:trPr>
          <w:trHeight w:val="5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BC1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B85" w14:textId="77777777" w:rsidR="00B065D3" w:rsidRDefault="00C76A58">
            <w:pPr>
              <w:tabs>
                <w:tab w:val="center" w:pos="2255"/>
                <w:tab w:val="center" w:pos="3289"/>
                <w:tab w:val="center" w:pos="4214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стратегии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закупке </w:t>
            </w:r>
          </w:p>
          <w:p w14:paraId="67ADADD4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6EB" w14:textId="24D4D9D6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–апрель 2023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A43C" w14:textId="19070885" w:rsidR="00B065D3" w:rsidRDefault="00C76A58">
            <w:pPr>
              <w:spacing w:after="0"/>
              <w:ind w:left="19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Алиева А.А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7AD9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учебников ОУ согласно выбранной стратегии </w:t>
            </w:r>
          </w:p>
        </w:tc>
      </w:tr>
      <w:tr w:rsidR="00B065D3" w14:paraId="523436F8" w14:textId="77777777">
        <w:trPr>
          <w:trHeight w:val="83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EA8" w14:textId="77777777" w:rsidR="00B065D3" w:rsidRDefault="00C76A5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46F2" w14:textId="77777777" w:rsidR="00B065D3" w:rsidRDefault="00C76A58">
            <w:pPr>
              <w:tabs>
                <w:tab w:val="center" w:pos="2251"/>
                <w:tab w:val="center" w:pos="3754"/>
                <w:tab w:val="center" w:pos="4554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ЭОР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14:paraId="5CF48BAD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образовательном процессе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5CEA" w14:textId="77777777" w:rsidR="00B065D3" w:rsidRDefault="00C76A5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A84" w14:textId="37FF75E3" w:rsidR="00B065D3" w:rsidRDefault="00C76A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Абдуллабекова Х.М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E2A" w14:textId="77777777" w:rsidR="00B065D3" w:rsidRDefault="00C76A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по результатам анализа </w:t>
            </w:r>
          </w:p>
        </w:tc>
      </w:tr>
    </w:tbl>
    <w:p w14:paraId="382DAFB8" w14:textId="77777777" w:rsidR="00B065D3" w:rsidRDefault="00C76A58">
      <w:pPr>
        <w:spacing w:after="0"/>
        <w:jc w:val="both"/>
      </w:pPr>
      <w:r>
        <w:t xml:space="preserve"> </w:t>
      </w:r>
    </w:p>
    <w:sectPr w:rsidR="00B065D3">
      <w:pgSz w:w="16838" w:h="11906" w:orient="landscape"/>
      <w:pgMar w:top="574" w:right="2646" w:bottom="6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6B4"/>
    <w:multiLevelType w:val="hybridMultilevel"/>
    <w:tmpl w:val="F1143824"/>
    <w:lvl w:ilvl="0" w:tplc="066E13E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1A73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E99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2A80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C63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E18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36A3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A4DB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2207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518D8"/>
    <w:multiLevelType w:val="hybridMultilevel"/>
    <w:tmpl w:val="A96ABE46"/>
    <w:lvl w:ilvl="0" w:tplc="F4645AC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8D0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092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4F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261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A87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44E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67F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AD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D3"/>
    <w:rsid w:val="00752862"/>
    <w:rsid w:val="00B065D3"/>
    <w:rsid w:val="00C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7B7"/>
  <w15:docId w15:val="{5BFD4C75-6974-4FA9-9E75-9BC218B0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65" w:lineRule="auto"/>
      <w:ind w:left="38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Аминат А. Ибрагимова</cp:lastModifiedBy>
  <cp:revision>3</cp:revision>
  <dcterms:created xsi:type="dcterms:W3CDTF">2023-05-29T06:26:00Z</dcterms:created>
  <dcterms:modified xsi:type="dcterms:W3CDTF">2023-05-29T06:26:00Z</dcterms:modified>
</cp:coreProperties>
</file>